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71B" w:rsidRPr="00884CA8" w:rsidRDefault="004F471B" w:rsidP="004F471B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lang w:val="hr-HR" w:bidi="fr-FR"/>
        </w:rPr>
      </w:pPr>
      <w:bookmarkStart w:id="0" w:name="_GoBack"/>
      <w:bookmarkEnd w:id="0"/>
      <w:r w:rsidRPr="00884CA8">
        <w:rPr>
          <w:rFonts w:asciiTheme="minorHAnsi" w:hAnsiTheme="minorHAnsi" w:cs="Arial"/>
          <w:b/>
          <w:lang w:val="hr-HR" w:bidi="fr-FR"/>
        </w:rPr>
        <w:t xml:space="preserve">PROJEKT SMEPASS II </w:t>
      </w:r>
    </w:p>
    <w:p w:rsidR="004F471B" w:rsidRPr="00884CA8" w:rsidRDefault="004F471B" w:rsidP="004F471B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lang w:val="hr-HR" w:bidi="fr-FR"/>
        </w:rPr>
      </w:pPr>
      <w:r w:rsidRPr="00884CA8">
        <w:rPr>
          <w:rFonts w:asciiTheme="minorHAnsi" w:hAnsiTheme="minorHAnsi" w:cs="Arial"/>
          <w:b/>
          <w:lang w:val="hr-HR" w:bidi="fr-FR"/>
        </w:rPr>
        <w:t xml:space="preserve"> „Učinite pravi korak!“</w:t>
      </w:r>
    </w:p>
    <w:p w:rsidR="004F471B" w:rsidRPr="00884CA8" w:rsidRDefault="004F471B" w:rsidP="004F471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2"/>
          <w:szCs w:val="22"/>
          <w:lang w:val="hr-HR" w:bidi="fr-FR"/>
        </w:rPr>
      </w:pPr>
    </w:p>
    <w:p w:rsidR="004F471B" w:rsidRPr="00884CA8" w:rsidRDefault="004F471B" w:rsidP="004F471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  <w:lang w:val="hr-HR" w:bidi="fr-FR"/>
        </w:rPr>
      </w:pPr>
      <w:r w:rsidRPr="00884CA8">
        <w:rPr>
          <w:rFonts w:asciiTheme="minorHAnsi" w:hAnsiTheme="minorHAnsi" w:cs="Arial"/>
          <w:sz w:val="22"/>
          <w:szCs w:val="22"/>
          <w:lang w:val="hr-HR" w:bidi="fr-FR"/>
        </w:rPr>
        <w:t xml:space="preserve">EU Projekt SMEPASS II, „Pružanje savjetodavnih usluga malom i srednjem poduzetništvu, faza II“ započeo je 1. srpnja 2013. godine, danom stupanja Republike Hrvatske u punopravno članstvo Europske unije. Projekt provodi Ministarstvo poduzetništva i obrta u suradnji s HGK, HUP-om i HAMAG </w:t>
      </w:r>
      <w:proofErr w:type="spellStart"/>
      <w:r w:rsidRPr="00884CA8">
        <w:rPr>
          <w:rFonts w:asciiTheme="minorHAnsi" w:hAnsiTheme="minorHAnsi" w:cs="Arial"/>
          <w:sz w:val="22"/>
          <w:szCs w:val="22"/>
          <w:lang w:val="hr-HR" w:bidi="fr-FR"/>
        </w:rPr>
        <w:t>Investom</w:t>
      </w:r>
      <w:proofErr w:type="spellEnd"/>
      <w:r w:rsidRPr="00884CA8">
        <w:rPr>
          <w:rFonts w:asciiTheme="minorHAnsi" w:hAnsiTheme="minorHAnsi" w:cs="Arial"/>
          <w:sz w:val="22"/>
          <w:szCs w:val="22"/>
          <w:lang w:val="hr-HR" w:bidi="fr-FR"/>
        </w:rPr>
        <w:t>.</w:t>
      </w:r>
    </w:p>
    <w:p w:rsidR="00DD12CB" w:rsidRPr="00884CA8" w:rsidRDefault="004F471B" w:rsidP="004F471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2"/>
          <w:szCs w:val="22"/>
          <w:lang w:val="hr-HR" w:bidi="fr-FR"/>
        </w:rPr>
      </w:pPr>
      <w:r w:rsidRPr="00884CA8">
        <w:rPr>
          <w:rFonts w:asciiTheme="minorHAnsi" w:hAnsiTheme="minorHAnsi" w:cs="Arial"/>
          <w:b/>
          <w:sz w:val="22"/>
          <w:szCs w:val="22"/>
          <w:lang w:val="hr-HR" w:bidi="fr-FR"/>
        </w:rPr>
        <w:t xml:space="preserve"> </w:t>
      </w:r>
    </w:p>
    <w:p w:rsidR="004F471B" w:rsidRPr="00884CA8" w:rsidRDefault="004F471B" w:rsidP="004F471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  <w:lang w:val="hr-HR" w:bidi="fr-FR"/>
        </w:rPr>
      </w:pPr>
      <w:r w:rsidRPr="00884CA8">
        <w:rPr>
          <w:rFonts w:asciiTheme="minorHAnsi" w:hAnsiTheme="minorHAnsi" w:cs="Arial"/>
          <w:sz w:val="22"/>
          <w:szCs w:val="22"/>
          <w:lang w:val="hr-HR" w:bidi="fr-FR"/>
        </w:rPr>
        <w:t>Cilj projekta je očuvanje postojećih tržišta i osvajanje novih kroz pružanje besplatnih savjetodavnih usluga mikro, malim i srednjim  poduzetnicima u području marketinga/razvoja proizvoda i upravljanju kvalitetom.</w:t>
      </w:r>
    </w:p>
    <w:p w:rsidR="004F471B" w:rsidRPr="00884CA8" w:rsidRDefault="004F471B" w:rsidP="004F471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  <w:lang w:val="hr-HR" w:bidi="fr-FR"/>
        </w:rPr>
      </w:pPr>
    </w:p>
    <w:p w:rsidR="009E7CC0" w:rsidRPr="00884CA8" w:rsidRDefault="009E7CC0" w:rsidP="004F471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  <w:lang w:val="hr-HR" w:bidi="fr-FR"/>
        </w:rPr>
      </w:pPr>
      <w:r w:rsidRPr="00884CA8">
        <w:rPr>
          <w:rFonts w:asciiTheme="minorHAnsi" w:hAnsiTheme="minorHAnsi" w:cs="Arial"/>
          <w:sz w:val="22"/>
          <w:szCs w:val="22"/>
          <w:lang w:val="hr-HR" w:bidi="fr-FR"/>
        </w:rPr>
        <w:t xml:space="preserve">U prva dva kruga prijava (u studenome i prosincu 2013. te u travnju i svibnju 2014.) više od 100 malih i srednjih poduzetnika iskoristilo je priliku te je odabrano za dobivanje besplatnih savjetodavnih usluga iz 14 različitih područja. </w:t>
      </w:r>
    </w:p>
    <w:p w:rsidR="009E7CC0" w:rsidRPr="00884CA8" w:rsidRDefault="009E7CC0" w:rsidP="004F471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  <w:lang w:val="hr-HR" w:bidi="fr-FR"/>
        </w:rPr>
      </w:pPr>
    </w:p>
    <w:p w:rsidR="009E7CC0" w:rsidRPr="00884CA8" w:rsidRDefault="009E7CC0" w:rsidP="004F471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  <w:lang w:val="hr-HR" w:bidi="fr-FR"/>
        </w:rPr>
      </w:pPr>
      <w:r w:rsidRPr="00884CA8">
        <w:rPr>
          <w:rFonts w:asciiTheme="minorHAnsi" w:hAnsiTheme="minorHAnsi" w:cs="Arial"/>
          <w:sz w:val="22"/>
          <w:szCs w:val="22"/>
          <w:lang w:val="hr-HR" w:bidi="fr-FR"/>
        </w:rPr>
        <w:t>Treći, i posljednji, krug prijava za MSP započinje 15. rujna i traje do 17. listopada ove godine. Samo on-</w:t>
      </w:r>
      <w:proofErr w:type="spellStart"/>
      <w:r w:rsidRPr="00884CA8">
        <w:rPr>
          <w:rFonts w:asciiTheme="minorHAnsi" w:hAnsiTheme="minorHAnsi" w:cs="Arial"/>
          <w:sz w:val="22"/>
          <w:szCs w:val="22"/>
          <w:lang w:val="hr-HR" w:bidi="fr-FR"/>
        </w:rPr>
        <w:t>line</w:t>
      </w:r>
      <w:proofErr w:type="spellEnd"/>
      <w:r w:rsidRPr="00884CA8">
        <w:rPr>
          <w:rFonts w:asciiTheme="minorHAnsi" w:hAnsiTheme="minorHAnsi" w:cs="Arial"/>
          <w:sz w:val="22"/>
          <w:szCs w:val="22"/>
          <w:lang w:val="hr-HR" w:bidi="fr-FR"/>
        </w:rPr>
        <w:t xml:space="preserve"> prijave bit će razmotrene, a sve potrebne informacije, posebice kriteriji prihvatljivosti, dostupne su na Internetskim stranicama Projekta </w:t>
      </w:r>
      <w:hyperlink r:id="rId8" w:history="1">
        <w:r w:rsidRPr="00884CA8">
          <w:rPr>
            <w:rStyle w:val="Hyperlink"/>
            <w:rFonts w:asciiTheme="minorHAnsi" w:hAnsiTheme="minorHAnsi" w:cs="Arial"/>
            <w:sz w:val="22"/>
            <w:szCs w:val="22"/>
            <w:lang w:val="hr-HR" w:bidi="fr-FR"/>
          </w:rPr>
          <w:t>http://www.smepass2.eu</w:t>
        </w:r>
      </w:hyperlink>
      <w:r w:rsidRPr="00884CA8">
        <w:rPr>
          <w:rFonts w:asciiTheme="minorHAnsi" w:hAnsiTheme="minorHAnsi" w:cs="Arial"/>
          <w:sz w:val="22"/>
          <w:szCs w:val="22"/>
          <w:lang w:val="hr-HR" w:bidi="fr-FR"/>
        </w:rPr>
        <w:t>.</w:t>
      </w:r>
    </w:p>
    <w:p w:rsidR="009E7CC0" w:rsidRPr="00884CA8" w:rsidRDefault="009E7CC0" w:rsidP="004F471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  <w:lang w:val="hr-HR" w:bidi="fr-FR"/>
        </w:rPr>
      </w:pPr>
    </w:p>
    <w:p w:rsidR="004F471B" w:rsidRPr="00884CA8" w:rsidRDefault="009E7CC0" w:rsidP="004F471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  <w:lang w:val="hr-HR" w:bidi="fr-FR"/>
        </w:rPr>
      </w:pPr>
      <w:r w:rsidRPr="00884CA8">
        <w:rPr>
          <w:rFonts w:asciiTheme="minorHAnsi" w:hAnsiTheme="minorHAnsi" w:cs="Arial"/>
          <w:sz w:val="22"/>
          <w:szCs w:val="22"/>
          <w:lang w:val="hr-HR" w:bidi="fr-FR"/>
        </w:rPr>
        <w:t>P</w:t>
      </w:r>
      <w:r w:rsidR="004F471B" w:rsidRPr="00884CA8">
        <w:rPr>
          <w:rFonts w:asciiTheme="minorHAnsi" w:hAnsiTheme="minorHAnsi" w:cs="Arial"/>
          <w:sz w:val="22"/>
          <w:szCs w:val="22"/>
          <w:lang w:val="hr-HR" w:bidi="fr-FR"/>
        </w:rPr>
        <w:t>ovodom toga</w:t>
      </w:r>
      <w:r w:rsidRPr="00884CA8">
        <w:rPr>
          <w:rFonts w:asciiTheme="minorHAnsi" w:hAnsiTheme="minorHAnsi" w:cs="Arial"/>
          <w:sz w:val="22"/>
          <w:szCs w:val="22"/>
          <w:lang w:val="hr-HR" w:bidi="fr-FR"/>
        </w:rPr>
        <w:t>,</w:t>
      </w:r>
      <w:r w:rsidR="004F471B" w:rsidRPr="00884CA8">
        <w:rPr>
          <w:rFonts w:asciiTheme="minorHAnsi" w:hAnsiTheme="minorHAnsi" w:cs="Arial"/>
          <w:sz w:val="22"/>
          <w:szCs w:val="22"/>
          <w:lang w:val="hr-HR" w:bidi="fr-FR"/>
        </w:rPr>
        <w:t xml:space="preserve"> </w:t>
      </w:r>
      <w:r w:rsidR="004F471B" w:rsidRPr="00884CA8">
        <w:rPr>
          <w:rFonts w:asciiTheme="minorHAnsi" w:hAnsiTheme="minorHAnsi" w:cs="Arial"/>
          <w:b/>
          <w:sz w:val="22"/>
          <w:szCs w:val="22"/>
          <w:lang w:val="hr-HR" w:bidi="fr-FR"/>
        </w:rPr>
        <w:t xml:space="preserve">od </w:t>
      </w:r>
      <w:r w:rsidRPr="00884CA8">
        <w:rPr>
          <w:rFonts w:asciiTheme="minorHAnsi" w:hAnsiTheme="minorHAnsi" w:cs="Arial"/>
          <w:b/>
          <w:sz w:val="22"/>
          <w:szCs w:val="22"/>
          <w:lang w:val="hr-HR" w:bidi="fr-FR"/>
        </w:rPr>
        <w:t>16</w:t>
      </w:r>
      <w:r w:rsidR="004F471B" w:rsidRPr="00884CA8">
        <w:rPr>
          <w:rFonts w:asciiTheme="minorHAnsi" w:hAnsiTheme="minorHAnsi" w:cs="Arial"/>
          <w:b/>
          <w:sz w:val="22"/>
          <w:szCs w:val="22"/>
          <w:lang w:val="hr-HR" w:bidi="fr-FR"/>
        </w:rPr>
        <w:t xml:space="preserve">. </w:t>
      </w:r>
      <w:r w:rsidRPr="00884CA8">
        <w:rPr>
          <w:rFonts w:asciiTheme="minorHAnsi" w:hAnsiTheme="minorHAnsi" w:cs="Arial"/>
          <w:b/>
          <w:sz w:val="22"/>
          <w:szCs w:val="22"/>
          <w:lang w:val="hr-HR" w:bidi="fr-FR"/>
        </w:rPr>
        <w:t>rujna do 02. listopada održat</w:t>
      </w:r>
      <w:r w:rsidR="004F471B" w:rsidRPr="00884CA8">
        <w:rPr>
          <w:rFonts w:asciiTheme="minorHAnsi" w:hAnsiTheme="minorHAnsi" w:cs="Arial"/>
          <w:b/>
          <w:sz w:val="22"/>
          <w:szCs w:val="22"/>
          <w:lang w:val="hr-HR" w:bidi="fr-FR"/>
        </w:rPr>
        <w:t xml:space="preserve"> </w:t>
      </w:r>
      <w:r w:rsidRPr="00884CA8">
        <w:rPr>
          <w:rFonts w:asciiTheme="minorHAnsi" w:hAnsiTheme="minorHAnsi" w:cs="Arial"/>
          <w:b/>
          <w:sz w:val="22"/>
          <w:szCs w:val="22"/>
          <w:lang w:val="hr-HR" w:bidi="fr-FR"/>
        </w:rPr>
        <w:t>će se niz</w:t>
      </w:r>
      <w:r w:rsidR="004F471B" w:rsidRPr="00884CA8">
        <w:rPr>
          <w:rFonts w:asciiTheme="minorHAnsi" w:hAnsiTheme="minorHAnsi" w:cs="Arial"/>
          <w:b/>
          <w:sz w:val="22"/>
          <w:szCs w:val="22"/>
          <w:lang w:val="hr-HR" w:bidi="fr-FR"/>
        </w:rPr>
        <w:t xml:space="preserve"> besplatnih info seminara</w:t>
      </w:r>
      <w:r w:rsidR="004F471B" w:rsidRPr="00884CA8">
        <w:rPr>
          <w:rFonts w:asciiTheme="minorHAnsi" w:hAnsiTheme="minorHAnsi" w:cs="Arial"/>
          <w:sz w:val="22"/>
          <w:szCs w:val="22"/>
          <w:lang w:val="hr-HR" w:bidi="fr-FR"/>
        </w:rPr>
        <w:t xml:space="preserve"> diljem Republike Hrvatske s ciljem predstavljanja aktivnosti Projekta, kao i mogućnostima koje će poduzetnici imati tijekom faza provedbe.</w:t>
      </w:r>
    </w:p>
    <w:p w:rsidR="004F471B" w:rsidRPr="00884CA8" w:rsidRDefault="004F471B" w:rsidP="004F471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  <w:lang w:val="hr-HR" w:bidi="fr-FR"/>
        </w:rPr>
      </w:pPr>
    </w:p>
    <w:p w:rsidR="004F471B" w:rsidRPr="00884CA8" w:rsidRDefault="004F471B" w:rsidP="004F471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  <w:lang w:val="hr-HR" w:bidi="fr-FR"/>
        </w:rPr>
      </w:pPr>
      <w:r w:rsidRPr="00884CA8">
        <w:rPr>
          <w:rFonts w:asciiTheme="minorHAnsi" w:hAnsiTheme="minorHAnsi" w:cs="Arial"/>
          <w:sz w:val="22"/>
          <w:szCs w:val="22"/>
          <w:lang w:val="hr-HR" w:bidi="fr-FR"/>
        </w:rPr>
        <w:t xml:space="preserve">Na seminare se možete prijaviti putem nadležnih županijskih komora, čiji raspored i kontakte navodimo u nastavku: </w:t>
      </w:r>
    </w:p>
    <w:p w:rsidR="004F471B" w:rsidRPr="00884CA8" w:rsidRDefault="008404EC" w:rsidP="004F47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5" w:lineRule="atLeast"/>
        <w:rPr>
          <w:rFonts w:asciiTheme="minorHAnsi" w:hAnsiTheme="minorHAnsi"/>
          <w:color w:val="000000"/>
          <w:sz w:val="22"/>
          <w:szCs w:val="22"/>
          <w:lang w:val="hr-HR"/>
        </w:rPr>
      </w:pPr>
      <w:r w:rsidRPr="00884CA8">
        <w:rPr>
          <w:rFonts w:asciiTheme="minorHAnsi" w:hAnsiTheme="minorHAnsi"/>
          <w:color w:val="000000"/>
          <w:sz w:val="22"/>
          <w:szCs w:val="22"/>
          <w:lang w:val="hr-HR"/>
        </w:rPr>
        <w:t>16</w:t>
      </w:r>
      <w:r w:rsidR="004F471B" w:rsidRPr="00884CA8">
        <w:rPr>
          <w:rFonts w:asciiTheme="minorHAnsi" w:hAnsiTheme="minorHAnsi"/>
          <w:color w:val="000000"/>
          <w:sz w:val="22"/>
          <w:szCs w:val="22"/>
          <w:lang w:val="hr-HR"/>
        </w:rPr>
        <w:t>.</w:t>
      </w:r>
      <w:r w:rsidR="00884CA8">
        <w:rPr>
          <w:rFonts w:asciiTheme="minorHAnsi" w:hAnsiTheme="minorHAnsi"/>
          <w:color w:val="000000"/>
          <w:sz w:val="22"/>
          <w:szCs w:val="22"/>
          <w:lang w:val="hr-HR"/>
        </w:rPr>
        <w:t xml:space="preserve"> rujna 2014.,</w:t>
      </w:r>
      <w:r w:rsidR="004F471B" w:rsidRPr="00884CA8">
        <w:rPr>
          <w:rFonts w:asciiTheme="minorHAnsi" w:hAnsiTheme="minorHAnsi"/>
          <w:color w:val="000000"/>
          <w:sz w:val="22"/>
          <w:szCs w:val="22"/>
          <w:lang w:val="hr-HR"/>
        </w:rPr>
        <w:t xml:space="preserve"> HGK </w:t>
      </w:r>
      <w:r w:rsidRPr="00884CA8">
        <w:rPr>
          <w:rFonts w:asciiTheme="minorHAnsi" w:hAnsiTheme="minorHAnsi"/>
          <w:color w:val="000000"/>
          <w:sz w:val="22"/>
          <w:szCs w:val="22"/>
          <w:lang w:val="hr-HR"/>
        </w:rPr>
        <w:t>KRAPINA</w:t>
      </w:r>
      <w:r w:rsidR="004F471B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 xml:space="preserve">  (</w:t>
      </w:r>
      <w:hyperlink r:id="rId9" w:history="1">
        <w:r w:rsidR="004F471B" w:rsidRPr="00884CA8">
          <w:rPr>
            <w:rFonts w:asciiTheme="minorHAnsi" w:hAnsiTheme="minorHAnsi"/>
            <w:color w:val="0000FF"/>
            <w:sz w:val="22"/>
            <w:szCs w:val="22"/>
            <w:u w:val="single"/>
            <w:shd w:val="clear" w:color="auto" w:fill="FFFFFF"/>
            <w:lang w:val="hr-HR"/>
          </w:rPr>
          <w:t>j</w:t>
        </w:r>
        <w:r w:rsidR="00F8747E" w:rsidRPr="00884CA8">
          <w:rPr>
            <w:rFonts w:asciiTheme="minorHAnsi" w:hAnsiTheme="minorHAnsi"/>
            <w:color w:val="0000FF"/>
            <w:sz w:val="22"/>
            <w:szCs w:val="22"/>
            <w:u w:val="single"/>
            <w:shd w:val="clear" w:color="auto" w:fill="FFFFFF"/>
            <w:lang w:val="hr-HR"/>
          </w:rPr>
          <w:t>kantolic</w:t>
        </w:r>
        <w:r w:rsidR="004F471B" w:rsidRPr="00884CA8">
          <w:rPr>
            <w:rFonts w:asciiTheme="minorHAnsi" w:hAnsiTheme="minorHAnsi"/>
            <w:color w:val="0000FF"/>
            <w:sz w:val="22"/>
            <w:szCs w:val="22"/>
            <w:u w:val="single"/>
            <w:shd w:val="clear" w:color="auto" w:fill="FFFFFF"/>
            <w:lang w:val="hr-HR"/>
          </w:rPr>
          <w:t>@hgk.hr</w:t>
        </w:r>
      </w:hyperlink>
      <w:r w:rsidR="004F471B" w:rsidRPr="00884CA8">
        <w:rPr>
          <w:rFonts w:asciiTheme="minorHAnsi" w:hAnsiTheme="minorHAnsi"/>
          <w:sz w:val="22"/>
          <w:szCs w:val="22"/>
          <w:lang w:val="hr-HR"/>
        </w:rPr>
        <w:t>)</w:t>
      </w:r>
    </w:p>
    <w:p w:rsidR="004F471B" w:rsidRPr="00884CA8" w:rsidRDefault="0087584D" w:rsidP="004F47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5" w:lineRule="atLeast"/>
        <w:rPr>
          <w:rFonts w:asciiTheme="minorHAnsi" w:hAnsiTheme="minorHAnsi"/>
          <w:color w:val="000000"/>
          <w:sz w:val="22"/>
          <w:szCs w:val="22"/>
          <w:lang w:val="hr-HR"/>
        </w:rPr>
      </w:pPr>
      <w:r w:rsidRPr="00884CA8">
        <w:rPr>
          <w:rFonts w:asciiTheme="minorHAnsi" w:hAnsiTheme="minorHAnsi"/>
          <w:color w:val="000000"/>
          <w:sz w:val="22"/>
          <w:szCs w:val="22"/>
          <w:lang w:val="hr-HR"/>
        </w:rPr>
        <w:t xml:space="preserve">17. rujna </w:t>
      </w:r>
      <w:r w:rsidR="004F471B" w:rsidRPr="00884CA8">
        <w:rPr>
          <w:rFonts w:asciiTheme="minorHAnsi" w:hAnsiTheme="minorHAnsi"/>
          <w:color w:val="000000"/>
          <w:sz w:val="22"/>
          <w:szCs w:val="22"/>
          <w:lang w:val="hr-HR"/>
        </w:rPr>
        <w:t>2014</w:t>
      </w:r>
      <w:r w:rsidR="008B0C39">
        <w:rPr>
          <w:rFonts w:asciiTheme="minorHAnsi" w:hAnsiTheme="minorHAnsi"/>
          <w:color w:val="000000"/>
          <w:sz w:val="22"/>
          <w:szCs w:val="22"/>
          <w:lang w:val="hr-HR"/>
        </w:rPr>
        <w:t>.</w:t>
      </w:r>
      <w:r w:rsidR="004F471B" w:rsidRPr="00884CA8">
        <w:rPr>
          <w:rFonts w:asciiTheme="minorHAnsi" w:hAnsiTheme="minorHAnsi"/>
          <w:color w:val="000000"/>
          <w:sz w:val="22"/>
          <w:szCs w:val="22"/>
          <w:lang w:val="hr-HR"/>
        </w:rPr>
        <w:t>,</w:t>
      </w:r>
      <w:r w:rsidR="004F471B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 xml:space="preserve"> HGK </w:t>
      </w:r>
      <w:r w:rsidR="008404EC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>SISAK</w:t>
      </w:r>
      <w:r w:rsidR="004F471B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 xml:space="preserve"> (</w:t>
      </w:r>
      <w:hyperlink r:id="rId10" w:history="1">
        <w:r w:rsidR="00F8747E" w:rsidRPr="00884CA8">
          <w:rPr>
            <w:rStyle w:val="Hyperlink"/>
            <w:rFonts w:asciiTheme="minorHAnsi" w:hAnsiTheme="minorHAnsi"/>
            <w:sz w:val="22"/>
            <w:szCs w:val="22"/>
            <w:shd w:val="clear" w:color="auto" w:fill="FFFFFF"/>
            <w:lang w:val="hr-HR"/>
          </w:rPr>
          <w:t>kgrabovica@hgk.hr</w:t>
        </w:r>
      </w:hyperlink>
      <w:r w:rsidR="004F471B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>)</w:t>
      </w:r>
    </w:p>
    <w:p w:rsidR="004F471B" w:rsidRPr="00884CA8" w:rsidRDefault="0087584D" w:rsidP="004F47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5" w:lineRule="atLeast"/>
        <w:rPr>
          <w:rFonts w:asciiTheme="minorHAnsi" w:hAnsiTheme="minorHAnsi"/>
          <w:color w:val="000000"/>
          <w:sz w:val="22"/>
          <w:szCs w:val="22"/>
          <w:lang w:val="hr-HR"/>
        </w:rPr>
      </w:pPr>
      <w:r w:rsidRPr="00884CA8">
        <w:rPr>
          <w:rFonts w:asciiTheme="minorHAnsi" w:hAnsiTheme="minorHAnsi"/>
          <w:color w:val="000000"/>
          <w:sz w:val="22"/>
          <w:szCs w:val="22"/>
          <w:lang w:val="hr-HR"/>
        </w:rPr>
        <w:t xml:space="preserve">18. rujna </w:t>
      </w:r>
      <w:r w:rsidR="004F471B" w:rsidRPr="00884CA8">
        <w:rPr>
          <w:rFonts w:asciiTheme="minorHAnsi" w:hAnsiTheme="minorHAnsi"/>
          <w:color w:val="000000"/>
          <w:sz w:val="22"/>
          <w:szCs w:val="22"/>
          <w:lang w:val="hr-HR"/>
        </w:rPr>
        <w:t xml:space="preserve">2014., HGK </w:t>
      </w:r>
      <w:r w:rsidR="008404EC" w:rsidRPr="00884CA8">
        <w:rPr>
          <w:rFonts w:asciiTheme="minorHAnsi" w:hAnsiTheme="minorHAnsi"/>
          <w:color w:val="000000"/>
          <w:sz w:val="22"/>
          <w:szCs w:val="22"/>
          <w:lang w:val="hr-HR"/>
        </w:rPr>
        <w:t>POŽEGA</w:t>
      </w:r>
      <w:r w:rsidR="004F471B" w:rsidRPr="00884CA8">
        <w:rPr>
          <w:rFonts w:asciiTheme="minorHAnsi" w:hAnsiTheme="minorHAnsi"/>
          <w:color w:val="000000"/>
          <w:sz w:val="22"/>
          <w:szCs w:val="22"/>
          <w:lang w:val="hr-HR"/>
        </w:rPr>
        <w:t> </w:t>
      </w:r>
      <w:r w:rsidR="004F471B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 xml:space="preserve"> (</w:t>
      </w:r>
      <w:hyperlink r:id="rId11" w:history="1">
        <w:r w:rsidR="00F8747E" w:rsidRPr="00884CA8">
          <w:rPr>
            <w:rStyle w:val="Hyperlink"/>
            <w:rFonts w:asciiTheme="minorHAnsi" w:hAnsiTheme="minorHAnsi"/>
            <w:sz w:val="22"/>
            <w:szCs w:val="22"/>
            <w:shd w:val="clear" w:color="auto" w:fill="FFFFFF"/>
            <w:lang w:val="hr-HR"/>
          </w:rPr>
          <w:t>mdumancic@hgk.hr</w:t>
        </w:r>
      </w:hyperlink>
      <w:r w:rsidR="004F471B" w:rsidRPr="00884CA8">
        <w:rPr>
          <w:rFonts w:asciiTheme="minorHAnsi" w:hAnsiTheme="minorHAnsi"/>
          <w:sz w:val="22"/>
          <w:szCs w:val="22"/>
          <w:lang w:val="hr-HR"/>
        </w:rPr>
        <w:t>)</w:t>
      </w:r>
    </w:p>
    <w:p w:rsidR="004F471B" w:rsidRPr="00884CA8" w:rsidRDefault="0087584D" w:rsidP="004F47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5" w:lineRule="atLeast"/>
        <w:rPr>
          <w:rFonts w:asciiTheme="minorHAnsi" w:hAnsiTheme="minorHAnsi"/>
          <w:color w:val="000000"/>
          <w:sz w:val="22"/>
          <w:szCs w:val="22"/>
          <w:lang w:val="hr-HR"/>
        </w:rPr>
      </w:pPr>
      <w:r w:rsidRPr="00884CA8">
        <w:rPr>
          <w:rFonts w:asciiTheme="minorHAnsi" w:hAnsiTheme="minorHAnsi"/>
          <w:color w:val="000000"/>
          <w:sz w:val="22"/>
          <w:szCs w:val="22"/>
          <w:lang w:val="hr-HR"/>
        </w:rPr>
        <w:t xml:space="preserve">24. rujna </w:t>
      </w:r>
      <w:r w:rsidR="004F471B" w:rsidRPr="00884CA8">
        <w:rPr>
          <w:rFonts w:asciiTheme="minorHAnsi" w:hAnsiTheme="minorHAnsi"/>
          <w:color w:val="000000"/>
          <w:sz w:val="22"/>
          <w:szCs w:val="22"/>
          <w:lang w:val="hr-HR"/>
        </w:rPr>
        <w:t>2014., HGK </w:t>
      </w:r>
      <w:r w:rsidR="008404EC" w:rsidRPr="00884CA8">
        <w:rPr>
          <w:rFonts w:asciiTheme="minorHAnsi" w:hAnsiTheme="minorHAnsi"/>
          <w:sz w:val="22"/>
          <w:szCs w:val="22"/>
          <w:lang w:val="hr-HR"/>
        </w:rPr>
        <w:t>BJELOVAR</w:t>
      </w:r>
      <w:r w:rsidR="004F471B" w:rsidRPr="00884CA8">
        <w:rPr>
          <w:rFonts w:asciiTheme="minorHAnsi" w:hAnsiTheme="minorHAnsi"/>
          <w:bCs/>
          <w:color w:val="FF0000"/>
          <w:sz w:val="22"/>
          <w:szCs w:val="22"/>
          <w:lang w:val="hr-HR"/>
        </w:rPr>
        <w:t xml:space="preserve"> </w:t>
      </w:r>
      <w:r w:rsidR="004F471B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>(</w:t>
      </w:r>
      <w:hyperlink r:id="rId12" w:history="1">
        <w:r w:rsidR="000E362C" w:rsidRPr="004452C9">
          <w:rPr>
            <w:rStyle w:val="Hyperlink"/>
            <w:rFonts w:asciiTheme="minorHAnsi" w:hAnsiTheme="minorHAnsi"/>
            <w:sz w:val="22"/>
            <w:szCs w:val="22"/>
            <w:shd w:val="clear" w:color="auto" w:fill="FFFFFF"/>
            <w:lang w:val="hr-HR"/>
          </w:rPr>
          <w:t>hpogledic@hgk.hr</w:t>
        </w:r>
      </w:hyperlink>
      <w:r w:rsidR="00302BD4" w:rsidRPr="00884CA8">
        <w:rPr>
          <w:rFonts w:asciiTheme="minorHAnsi" w:hAnsiTheme="minorHAnsi"/>
          <w:bCs/>
          <w:sz w:val="22"/>
          <w:szCs w:val="22"/>
          <w:lang w:val="hr-HR"/>
        </w:rPr>
        <w:t>)</w:t>
      </w:r>
    </w:p>
    <w:p w:rsidR="004F471B" w:rsidRPr="00884CA8" w:rsidRDefault="0087584D" w:rsidP="00C2027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5" w:lineRule="atLeast"/>
        <w:rPr>
          <w:rFonts w:asciiTheme="minorHAnsi" w:hAnsiTheme="minorHAnsi"/>
          <w:color w:val="000000"/>
          <w:sz w:val="22"/>
          <w:szCs w:val="22"/>
          <w:lang w:val="hr-HR"/>
        </w:rPr>
      </w:pPr>
      <w:r w:rsidRPr="00884CA8">
        <w:rPr>
          <w:rFonts w:asciiTheme="minorHAnsi" w:hAnsiTheme="minorHAnsi"/>
          <w:color w:val="000000"/>
          <w:sz w:val="22"/>
          <w:szCs w:val="22"/>
          <w:lang w:val="hr-HR"/>
        </w:rPr>
        <w:t xml:space="preserve">25. rujna </w:t>
      </w:r>
      <w:r w:rsidR="004F471B" w:rsidRPr="00884CA8">
        <w:rPr>
          <w:rFonts w:asciiTheme="minorHAnsi" w:hAnsiTheme="minorHAnsi"/>
          <w:color w:val="000000"/>
          <w:sz w:val="22"/>
          <w:szCs w:val="22"/>
          <w:lang w:val="hr-HR"/>
        </w:rPr>
        <w:t>2014., HGK </w:t>
      </w:r>
      <w:r w:rsidR="008404EC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>VIROVITICA</w:t>
      </w:r>
      <w:r w:rsidR="004F471B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 xml:space="preserve"> (</w:t>
      </w:r>
      <w:hyperlink r:id="rId13" w:history="1">
        <w:r w:rsidR="00C2027A" w:rsidRPr="00884CA8">
          <w:rPr>
            <w:rStyle w:val="Hyperlink"/>
            <w:rFonts w:asciiTheme="minorHAnsi" w:hAnsiTheme="minorHAnsi"/>
            <w:sz w:val="22"/>
            <w:szCs w:val="22"/>
            <w:lang w:val="hr-HR"/>
          </w:rPr>
          <w:t>skolesaric@hgk.hr</w:t>
        </w:r>
      </w:hyperlink>
      <w:r w:rsidR="004F471B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>)</w:t>
      </w:r>
    </w:p>
    <w:p w:rsidR="008154E4" w:rsidRPr="00884CA8" w:rsidRDefault="0087584D" w:rsidP="008154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5" w:lineRule="atLeast"/>
        <w:rPr>
          <w:rFonts w:asciiTheme="minorHAnsi" w:hAnsiTheme="minorHAnsi"/>
          <w:color w:val="000000"/>
          <w:sz w:val="22"/>
          <w:szCs w:val="22"/>
          <w:lang w:val="hr-HR"/>
        </w:rPr>
      </w:pPr>
      <w:r w:rsidRPr="00884CA8">
        <w:rPr>
          <w:rFonts w:asciiTheme="minorHAnsi" w:hAnsiTheme="minorHAnsi"/>
          <w:color w:val="000000"/>
          <w:sz w:val="22"/>
          <w:szCs w:val="22"/>
          <w:lang w:val="hr-HR"/>
        </w:rPr>
        <w:t xml:space="preserve">30. rujna </w:t>
      </w:r>
      <w:r w:rsidR="008154E4" w:rsidRPr="00884CA8">
        <w:rPr>
          <w:rFonts w:asciiTheme="minorHAnsi" w:hAnsiTheme="minorHAnsi"/>
          <w:color w:val="000000"/>
          <w:sz w:val="22"/>
          <w:szCs w:val="22"/>
          <w:lang w:val="hr-HR"/>
        </w:rPr>
        <w:t xml:space="preserve">2014., </w:t>
      </w:r>
      <w:r w:rsidR="008404EC" w:rsidRPr="00884CA8">
        <w:rPr>
          <w:rFonts w:asciiTheme="minorHAnsi" w:hAnsiTheme="minorHAnsi"/>
          <w:color w:val="000000"/>
          <w:sz w:val="22"/>
          <w:szCs w:val="22"/>
          <w:lang w:val="hr-HR"/>
        </w:rPr>
        <w:t xml:space="preserve">HGK </w:t>
      </w:r>
      <w:r w:rsidR="008404EC" w:rsidRPr="00884CA8">
        <w:rPr>
          <w:rFonts w:asciiTheme="minorHAnsi" w:hAnsiTheme="minorHAnsi"/>
          <w:sz w:val="22"/>
          <w:szCs w:val="22"/>
          <w:lang w:val="hr-HR"/>
        </w:rPr>
        <w:t>ŠIBENIK</w:t>
      </w:r>
      <w:r w:rsidR="004F471B" w:rsidRPr="00884CA8">
        <w:rPr>
          <w:rFonts w:asciiTheme="minorHAnsi" w:hAnsiTheme="minorHAnsi"/>
          <w:bCs/>
          <w:sz w:val="22"/>
          <w:szCs w:val="22"/>
          <w:lang w:val="hr-HR"/>
        </w:rPr>
        <w:t xml:space="preserve"> </w:t>
      </w:r>
      <w:r w:rsidR="004F471B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>(</w:t>
      </w:r>
      <w:hyperlink r:id="rId14" w:history="1">
        <w:r w:rsidR="000E362C" w:rsidRPr="004452C9">
          <w:rPr>
            <w:rStyle w:val="Hyperlink"/>
            <w:rFonts w:asciiTheme="minorHAnsi" w:hAnsiTheme="minorHAnsi"/>
            <w:bCs/>
            <w:sz w:val="22"/>
            <w:szCs w:val="22"/>
            <w:lang w:val="hr-HR"/>
          </w:rPr>
          <w:t>jvlahov@hgk.hr</w:t>
        </w:r>
      </w:hyperlink>
      <w:r w:rsidR="004F471B" w:rsidRPr="00884CA8">
        <w:rPr>
          <w:rFonts w:asciiTheme="minorHAnsi" w:hAnsiTheme="minorHAnsi"/>
          <w:bCs/>
          <w:sz w:val="22"/>
          <w:szCs w:val="22"/>
          <w:lang w:val="hr-HR"/>
        </w:rPr>
        <w:t>)</w:t>
      </w:r>
    </w:p>
    <w:p w:rsidR="00A96786" w:rsidRPr="00884CA8" w:rsidRDefault="00A96786" w:rsidP="008154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5" w:lineRule="atLeast"/>
        <w:rPr>
          <w:rFonts w:asciiTheme="minorHAnsi" w:hAnsiTheme="minorHAnsi"/>
          <w:color w:val="000000"/>
          <w:sz w:val="22"/>
          <w:szCs w:val="22"/>
          <w:lang w:val="hr-HR"/>
        </w:rPr>
      </w:pPr>
      <w:r w:rsidRPr="00884CA8">
        <w:rPr>
          <w:rFonts w:asciiTheme="minorHAnsi" w:hAnsiTheme="minorHAnsi"/>
          <w:bCs/>
          <w:sz w:val="22"/>
          <w:szCs w:val="22"/>
          <w:lang w:val="hr-HR"/>
        </w:rPr>
        <w:t>01. listopada 2014., HGK O</w:t>
      </w:r>
      <w:r w:rsidR="000E362C">
        <w:rPr>
          <w:rFonts w:asciiTheme="minorHAnsi" w:hAnsiTheme="minorHAnsi"/>
          <w:bCs/>
          <w:sz w:val="22"/>
          <w:szCs w:val="22"/>
          <w:lang w:val="hr-HR"/>
        </w:rPr>
        <w:t>TOČAC</w:t>
      </w:r>
      <w:r w:rsidRPr="00884CA8">
        <w:rPr>
          <w:rFonts w:asciiTheme="minorHAnsi" w:hAnsiTheme="minorHAnsi"/>
          <w:bCs/>
          <w:sz w:val="22"/>
          <w:szCs w:val="22"/>
          <w:lang w:val="hr-HR"/>
        </w:rPr>
        <w:t xml:space="preserve"> (</w:t>
      </w:r>
      <w:hyperlink r:id="rId15" w:history="1">
        <w:r w:rsidR="000E362C" w:rsidRPr="004452C9">
          <w:rPr>
            <w:rStyle w:val="Hyperlink"/>
            <w:rFonts w:asciiTheme="minorHAnsi" w:hAnsiTheme="minorHAnsi"/>
            <w:bCs/>
            <w:sz w:val="22"/>
            <w:szCs w:val="22"/>
            <w:lang w:val="hr-HR"/>
          </w:rPr>
          <w:t>ibanic@hgk.hr</w:t>
        </w:r>
      </w:hyperlink>
      <w:r w:rsidRPr="00884CA8">
        <w:rPr>
          <w:rFonts w:asciiTheme="minorHAnsi" w:hAnsiTheme="minorHAnsi"/>
          <w:bCs/>
          <w:sz w:val="22"/>
          <w:szCs w:val="22"/>
          <w:lang w:val="hr-HR"/>
        </w:rPr>
        <w:t xml:space="preserve">) </w:t>
      </w:r>
    </w:p>
    <w:p w:rsidR="004F471B" w:rsidRPr="00884CA8" w:rsidRDefault="0087584D" w:rsidP="004F47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5" w:lineRule="atLeast"/>
        <w:rPr>
          <w:rFonts w:asciiTheme="minorHAnsi" w:hAnsiTheme="minorHAnsi"/>
          <w:color w:val="000000"/>
          <w:sz w:val="22"/>
          <w:szCs w:val="22"/>
          <w:lang w:val="hr-HR"/>
        </w:rPr>
      </w:pPr>
      <w:r w:rsidRPr="00884CA8">
        <w:rPr>
          <w:rFonts w:asciiTheme="minorHAnsi" w:hAnsiTheme="minorHAnsi"/>
          <w:color w:val="000000"/>
          <w:sz w:val="22"/>
          <w:szCs w:val="22"/>
          <w:lang w:val="hr-HR"/>
        </w:rPr>
        <w:t>02</w:t>
      </w:r>
      <w:r w:rsidR="004F471B" w:rsidRPr="00884CA8">
        <w:rPr>
          <w:rFonts w:asciiTheme="minorHAnsi" w:hAnsiTheme="minorHAnsi"/>
          <w:color w:val="000000"/>
          <w:sz w:val="22"/>
          <w:szCs w:val="22"/>
          <w:lang w:val="hr-HR"/>
        </w:rPr>
        <w:t xml:space="preserve">. </w:t>
      </w:r>
      <w:r w:rsidRPr="00884CA8">
        <w:rPr>
          <w:rFonts w:asciiTheme="minorHAnsi" w:hAnsiTheme="minorHAnsi"/>
          <w:color w:val="000000"/>
          <w:sz w:val="22"/>
          <w:szCs w:val="22"/>
          <w:lang w:val="hr-HR"/>
        </w:rPr>
        <w:t>listopada</w:t>
      </w:r>
      <w:r w:rsidR="004F471B" w:rsidRPr="00884CA8">
        <w:rPr>
          <w:rFonts w:asciiTheme="minorHAnsi" w:hAnsiTheme="minorHAnsi"/>
          <w:color w:val="000000"/>
          <w:sz w:val="22"/>
          <w:szCs w:val="22"/>
          <w:lang w:val="hr-HR"/>
        </w:rPr>
        <w:t xml:space="preserve"> 2014., HGK </w:t>
      </w:r>
      <w:r w:rsidR="008404EC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>PULA</w:t>
      </w:r>
      <w:r w:rsidR="004F471B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 xml:space="preserve"> (</w:t>
      </w:r>
      <w:proofErr w:type="spellStart"/>
      <w:r w:rsidR="00C2027A" w:rsidRPr="00884CA8">
        <w:rPr>
          <w:rFonts w:asciiTheme="minorHAnsi" w:hAnsiTheme="minorHAnsi"/>
          <w:bCs/>
          <w:color w:val="0000FF"/>
          <w:sz w:val="22"/>
          <w:szCs w:val="22"/>
          <w:u w:val="single"/>
          <w:lang w:val="hr-HR"/>
        </w:rPr>
        <w:t>mpercan</w:t>
      </w:r>
      <w:proofErr w:type="spellEnd"/>
      <w:r w:rsidR="004F471B" w:rsidRPr="00884CA8">
        <w:rPr>
          <w:rFonts w:asciiTheme="minorHAnsi" w:hAnsiTheme="minorHAnsi"/>
          <w:bCs/>
          <w:color w:val="0000FF"/>
          <w:sz w:val="22"/>
          <w:szCs w:val="22"/>
          <w:u w:val="single"/>
          <w:lang w:val="hr-HR"/>
        </w:rPr>
        <w:t>@</w:t>
      </w:r>
      <w:proofErr w:type="spellStart"/>
      <w:r w:rsidR="004F471B" w:rsidRPr="00884CA8">
        <w:rPr>
          <w:rFonts w:asciiTheme="minorHAnsi" w:hAnsiTheme="minorHAnsi"/>
          <w:bCs/>
          <w:color w:val="0000FF"/>
          <w:sz w:val="22"/>
          <w:szCs w:val="22"/>
          <w:u w:val="single"/>
          <w:lang w:val="hr-HR"/>
        </w:rPr>
        <w:t>hgk.hr</w:t>
      </w:r>
      <w:proofErr w:type="spellEnd"/>
      <w:r w:rsidR="004F471B" w:rsidRPr="00884CA8">
        <w:rPr>
          <w:rFonts w:asciiTheme="minorHAnsi" w:hAnsiTheme="minorHAnsi"/>
          <w:bCs/>
          <w:color w:val="000000"/>
          <w:sz w:val="22"/>
          <w:szCs w:val="22"/>
          <w:lang w:val="hr-HR"/>
        </w:rPr>
        <w:t>)</w:t>
      </w:r>
    </w:p>
    <w:p w:rsidR="00D546CE" w:rsidRPr="00884CA8" w:rsidRDefault="004F471B" w:rsidP="004F471B">
      <w:pPr>
        <w:rPr>
          <w:rFonts w:asciiTheme="minorHAnsi" w:hAnsiTheme="minorHAnsi" w:cs="Arial"/>
          <w:sz w:val="22"/>
          <w:szCs w:val="22"/>
          <w:lang w:val="hr-HR" w:bidi="fr-FR"/>
        </w:rPr>
      </w:pPr>
      <w:r w:rsidRPr="00884CA8">
        <w:rPr>
          <w:rFonts w:asciiTheme="minorHAnsi" w:hAnsiTheme="minorHAnsi" w:cs="Arial"/>
          <w:sz w:val="22"/>
          <w:szCs w:val="22"/>
          <w:lang w:val="hr-HR" w:bidi="fr-FR"/>
        </w:rPr>
        <w:t xml:space="preserve">Za sve ostale informacije i upite o aktivnostima Projekta molimo posjetite našu internetsku stranicu </w:t>
      </w:r>
      <w:hyperlink r:id="rId16" w:history="1">
        <w:r w:rsidRPr="00884CA8">
          <w:rPr>
            <w:rFonts w:asciiTheme="minorHAnsi" w:hAnsiTheme="minorHAnsi" w:cs="Arial"/>
            <w:color w:val="0000FF"/>
            <w:sz w:val="22"/>
            <w:szCs w:val="22"/>
            <w:u w:val="single"/>
            <w:lang w:val="hr-HR" w:bidi="fr-FR"/>
          </w:rPr>
          <w:t>www.smepass2.eu</w:t>
        </w:r>
      </w:hyperlink>
      <w:r w:rsidRPr="00884CA8">
        <w:rPr>
          <w:rFonts w:asciiTheme="minorHAnsi" w:hAnsiTheme="minorHAnsi" w:cs="Arial"/>
          <w:sz w:val="22"/>
          <w:szCs w:val="22"/>
          <w:lang w:val="hr-HR" w:bidi="fr-FR"/>
        </w:rPr>
        <w:t xml:space="preserve"> i slobodno nam se obratite putem e-</w:t>
      </w:r>
      <w:proofErr w:type="spellStart"/>
      <w:r w:rsidRPr="00884CA8">
        <w:rPr>
          <w:rFonts w:asciiTheme="minorHAnsi" w:hAnsiTheme="minorHAnsi" w:cs="Arial"/>
          <w:sz w:val="22"/>
          <w:szCs w:val="22"/>
          <w:lang w:val="hr-HR" w:bidi="fr-FR"/>
        </w:rPr>
        <w:t>maila</w:t>
      </w:r>
      <w:proofErr w:type="spellEnd"/>
      <w:r w:rsidRPr="00884CA8">
        <w:rPr>
          <w:rFonts w:asciiTheme="minorHAnsi" w:hAnsiTheme="minorHAnsi" w:cs="Arial"/>
          <w:sz w:val="22"/>
          <w:szCs w:val="22"/>
          <w:lang w:val="hr-HR" w:bidi="fr-FR"/>
        </w:rPr>
        <w:t xml:space="preserve">: </w:t>
      </w:r>
      <w:hyperlink r:id="rId17" w:history="1">
        <w:r w:rsidRPr="00884CA8">
          <w:rPr>
            <w:rFonts w:asciiTheme="minorHAnsi" w:hAnsiTheme="minorHAnsi" w:cs="Arial"/>
            <w:color w:val="0000FF"/>
            <w:sz w:val="22"/>
            <w:szCs w:val="22"/>
            <w:u w:val="single"/>
            <w:lang w:val="hr-HR" w:bidi="fr-FR"/>
          </w:rPr>
          <w:t>info@smepass2.eu</w:t>
        </w:r>
      </w:hyperlink>
      <w:r w:rsidRPr="00884CA8">
        <w:rPr>
          <w:rFonts w:asciiTheme="minorHAnsi" w:hAnsiTheme="minorHAnsi" w:cs="Arial"/>
          <w:sz w:val="22"/>
          <w:szCs w:val="22"/>
          <w:lang w:val="hr-HR" w:bidi="fr-FR"/>
        </w:rPr>
        <w:t>.</w:t>
      </w:r>
    </w:p>
    <w:p w:rsidR="00DD12CB" w:rsidRPr="00884CA8" w:rsidRDefault="00DD12CB" w:rsidP="004F471B">
      <w:pPr>
        <w:rPr>
          <w:rFonts w:asciiTheme="minorHAnsi" w:hAnsiTheme="minorHAnsi" w:cs="Arial"/>
          <w:sz w:val="22"/>
          <w:szCs w:val="22"/>
          <w:lang w:val="hr-HR" w:bidi="fr-FR"/>
        </w:rPr>
      </w:pPr>
    </w:p>
    <w:p w:rsidR="009161E9" w:rsidRPr="00884CA8" w:rsidRDefault="00DD12CB" w:rsidP="009161E9">
      <w:pPr>
        <w:jc w:val="right"/>
        <w:rPr>
          <w:rFonts w:asciiTheme="minorHAnsi" w:hAnsiTheme="minorHAnsi" w:cs="Arial"/>
          <w:i/>
          <w:sz w:val="20"/>
          <w:szCs w:val="22"/>
          <w:lang w:val="hr-HR" w:bidi="fr-FR"/>
        </w:rPr>
      </w:pPr>
      <w:r w:rsidRPr="00884CA8">
        <w:rPr>
          <w:b/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 wp14:anchorId="1C63558E" wp14:editId="29D5E2BB">
            <wp:simplePos x="0" y="0"/>
            <wp:positionH relativeFrom="column">
              <wp:posOffset>2927350</wp:posOffset>
            </wp:positionH>
            <wp:positionV relativeFrom="paragraph">
              <wp:posOffset>4314825</wp:posOffset>
            </wp:positionV>
            <wp:extent cx="1309370" cy="539115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CA8">
        <w:rPr>
          <w:b/>
          <w:noProof/>
          <w:lang w:val="hr-HR" w:eastAsia="hr-HR"/>
        </w:rPr>
        <w:drawing>
          <wp:anchor distT="0" distB="0" distL="114300" distR="114300" simplePos="0" relativeHeight="251658240" behindDoc="0" locked="0" layoutInCell="1" allowOverlap="1" wp14:anchorId="0D67F7FA" wp14:editId="68A0F5B4">
            <wp:simplePos x="0" y="0"/>
            <wp:positionH relativeFrom="column">
              <wp:posOffset>2927350</wp:posOffset>
            </wp:positionH>
            <wp:positionV relativeFrom="paragraph">
              <wp:posOffset>4314825</wp:posOffset>
            </wp:positionV>
            <wp:extent cx="1309370" cy="539115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2CB" w:rsidRPr="00884CA8" w:rsidRDefault="00DD12CB" w:rsidP="00DD12CB">
      <w:pPr>
        <w:jc w:val="right"/>
        <w:rPr>
          <w:rFonts w:asciiTheme="minorHAnsi" w:hAnsiTheme="minorHAnsi" w:cs="Arial"/>
          <w:i/>
          <w:sz w:val="20"/>
          <w:szCs w:val="22"/>
          <w:lang w:val="hr-HR" w:bidi="fr-FR"/>
        </w:rPr>
      </w:pPr>
    </w:p>
    <w:sectPr w:rsidR="00DD12CB" w:rsidRPr="00884CA8" w:rsidSect="00DD12CB">
      <w:headerReference w:type="default" r:id="rId19"/>
      <w:footerReference w:type="default" r:id="rId20"/>
      <w:pgSz w:w="11906" w:h="16838"/>
      <w:pgMar w:top="1194" w:right="1417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5BE" w:rsidRDefault="00A635BE" w:rsidP="0029770F">
      <w:r>
        <w:separator/>
      </w:r>
    </w:p>
  </w:endnote>
  <w:endnote w:type="continuationSeparator" w:id="0">
    <w:p w:rsidR="00A635BE" w:rsidRDefault="00A635BE" w:rsidP="00297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948" w:type="dxa"/>
      <w:tblInd w:w="-91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80"/>
      <w:gridCol w:w="6653"/>
      <w:gridCol w:w="2215"/>
    </w:tblGrid>
    <w:tr w:rsidR="003674C0" w:rsidTr="00884CA8">
      <w:trPr>
        <w:trHeight w:val="857"/>
      </w:trPr>
      <w:tc>
        <w:tcPr>
          <w:tcW w:w="2080" w:type="dxa"/>
        </w:tcPr>
        <w:p w:rsidR="003674C0" w:rsidRDefault="003674C0">
          <w:pPr>
            <w:pStyle w:val="Footer"/>
          </w:pPr>
          <w:r>
            <w:rPr>
              <w:noProof/>
              <w:lang w:eastAsia="hr-HR"/>
            </w:rPr>
            <w:drawing>
              <wp:inline distT="0" distB="0" distL="0" distR="0" wp14:anchorId="70717F9B" wp14:editId="4D394E9A">
                <wp:extent cx="745685" cy="504825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065" cy="5104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53" w:type="dxa"/>
        </w:tcPr>
        <w:p w:rsidR="00842E11" w:rsidRPr="00884CA8" w:rsidRDefault="00DF2A23" w:rsidP="00842E11">
          <w:pPr>
            <w:pStyle w:val="Footer"/>
            <w:rPr>
              <w:i/>
              <w:sz w:val="18"/>
            </w:rPr>
          </w:pPr>
          <w:r w:rsidRPr="00884CA8">
            <w:rPr>
              <w:sz w:val="20"/>
            </w:rPr>
            <w:t>Projekt sufinancira</w:t>
          </w:r>
          <w:r w:rsidR="003674C0" w:rsidRPr="00884CA8">
            <w:rPr>
              <w:sz w:val="20"/>
            </w:rPr>
            <w:t xml:space="preserve"> Europska unija iz Europskog fonda za regionalni razvoj</w:t>
          </w:r>
          <w:r w:rsidR="00842E11" w:rsidRPr="00884CA8">
            <w:rPr>
              <w:i/>
              <w:sz w:val="18"/>
            </w:rPr>
            <w:t xml:space="preserve"> </w:t>
          </w:r>
        </w:p>
        <w:p w:rsidR="00884CA8" w:rsidRDefault="00884CA8" w:rsidP="00842E11">
          <w:pPr>
            <w:pStyle w:val="Footer"/>
            <w:rPr>
              <w:i/>
              <w:sz w:val="18"/>
            </w:rPr>
          </w:pPr>
        </w:p>
        <w:p w:rsidR="003674C0" w:rsidRDefault="00842E11" w:rsidP="00842E11">
          <w:pPr>
            <w:pStyle w:val="Footer"/>
          </w:pPr>
          <w:r w:rsidRPr="00884CA8">
            <w:rPr>
              <w:i/>
              <w:sz w:val="18"/>
            </w:rPr>
            <w:t>Sadržaj ovog materijala isključiva je odgovornost Ministarstva poduzetništva i obrta</w:t>
          </w:r>
        </w:p>
      </w:tc>
      <w:tc>
        <w:tcPr>
          <w:tcW w:w="2215" w:type="dxa"/>
        </w:tcPr>
        <w:p w:rsidR="003674C0" w:rsidRDefault="00884CA8">
          <w:pPr>
            <w:pStyle w:val="Footer"/>
          </w:pPr>
          <w:r>
            <w:object w:dxaOrig="4860" w:dyaOrig="32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7pt;height:38.25pt" o:ole="">
                <v:imagedata r:id="rId2" o:title=""/>
              </v:shape>
              <o:OLEObject Type="Embed" ProgID="PBrush" ShapeID="_x0000_i1026" DrawAspect="Content" ObjectID="_1472281177" r:id="rId3"/>
            </w:object>
          </w:r>
        </w:p>
      </w:tc>
    </w:tr>
    <w:tr w:rsidR="003674C0" w:rsidTr="008B212A">
      <w:trPr>
        <w:trHeight w:val="992"/>
      </w:trPr>
      <w:tc>
        <w:tcPr>
          <w:tcW w:w="2080" w:type="dxa"/>
        </w:tcPr>
        <w:p w:rsidR="00B337FC" w:rsidRPr="00B337FC" w:rsidRDefault="00B337FC" w:rsidP="00B337FC">
          <w:pPr>
            <w:pStyle w:val="Footer"/>
            <w:rPr>
              <w:sz w:val="20"/>
              <w:szCs w:val="20"/>
            </w:rPr>
          </w:pPr>
          <w:r>
            <w:rPr>
              <w:noProof/>
              <w:lang w:eastAsia="hr-HR"/>
            </w:rPr>
            <w:t xml:space="preserve"> </w:t>
          </w:r>
          <w:r w:rsidRPr="00B337FC">
            <w:rPr>
              <w:sz w:val="20"/>
              <w:szCs w:val="20"/>
            </w:rPr>
            <w:t>Ulaganje u budućnost</w:t>
          </w:r>
        </w:p>
        <w:p w:rsidR="00DB1E97" w:rsidRPr="008B212A" w:rsidRDefault="00DB1E97" w:rsidP="00B337FC">
          <w:pPr>
            <w:pStyle w:val="Footer"/>
            <w:rPr>
              <w:b/>
              <w:noProof/>
              <w:sz w:val="12"/>
              <w:lang w:eastAsia="hr-HR"/>
            </w:rPr>
          </w:pPr>
        </w:p>
        <w:p w:rsidR="003674C0" w:rsidRPr="00DB1E97" w:rsidRDefault="00DB1E97" w:rsidP="00DB1E97">
          <w:pPr>
            <w:jc w:val="right"/>
            <w:rPr>
              <w:lang w:val="hr-HR" w:eastAsia="hr-HR"/>
            </w:rPr>
          </w:pPr>
          <w:r>
            <w:rPr>
              <w:lang w:val="hr-HR" w:eastAsia="hr-HR"/>
            </w:rPr>
            <w:t xml:space="preserve">        </w:t>
          </w:r>
        </w:p>
      </w:tc>
      <w:tc>
        <w:tcPr>
          <w:tcW w:w="6653" w:type="dxa"/>
        </w:tcPr>
        <w:p w:rsidR="00842E11" w:rsidRPr="00DB1E97" w:rsidRDefault="00842E11" w:rsidP="00842E11">
          <w:pPr>
            <w:pStyle w:val="Footer"/>
            <w:rPr>
              <w:sz w:val="20"/>
              <w:szCs w:val="20"/>
              <w:lang w:val="de-DE"/>
            </w:rPr>
          </w:pPr>
          <w:r w:rsidRPr="00DB1E97">
            <w:rPr>
              <w:sz w:val="20"/>
              <w:szCs w:val="20"/>
              <w:lang w:val="de-DE"/>
            </w:rPr>
            <w:t xml:space="preserve">Projekt </w:t>
          </w:r>
          <w:r w:rsidRPr="00DB1E97">
            <w:rPr>
              <w:sz w:val="20"/>
              <w:szCs w:val="20"/>
            </w:rPr>
            <w:t>provode</w:t>
          </w:r>
          <w:r w:rsidRPr="00DB1E97">
            <w:rPr>
              <w:sz w:val="20"/>
              <w:szCs w:val="20"/>
              <w:lang w:val="de-DE"/>
            </w:rPr>
            <w:t xml:space="preserve"> :</w:t>
          </w:r>
        </w:p>
        <w:p w:rsidR="003674C0" w:rsidRPr="0029770F" w:rsidRDefault="0015664D" w:rsidP="008B212A">
          <w:pPr>
            <w:pStyle w:val="Footer"/>
            <w:rPr>
              <w:i/>
            </w:rPr>
          </w:pPr>
          <w:r w:rsidRPr="008B212A">
            <w:rPr>
              <w:noProof/>
              <w:color w:val="000000"/>
              <w:sz w:val="2"/>
              <w:lang w:eastAsia="hr-HR"/>
            </w:rPr>
            <w:drawing>
              <wp:anchor distT="0" distB="0" distL="114300" distR="114300" simplePos="0" relativeHeight="251658240" behindDoc="0" locked="0" layoutInCell="1" allowOverlap="1" wp14:anchorId="4FC58CE6" wp14:editId="68BB460B">
                <wp:simplePos x="0" y="0"/>
                <wp:positionH relativeFrom="column">
                  <wp:posOffset>2305050</wp:posOffset>
                </wp:positionH>
                <wp:positionV relativeFrom="paragraph">
                  <wp:posOffset>135890</wp:posOffset>
                </wp:positionV>
                <wp:extent cx="734060" cy="323850"/>
                <wp:effectExtent l="0" t="0" r="8890" b="0"/>
                <wp:wrapNone/>
                <wp:docPr id="13" name="Picture 13" descr="image001 (1) logo PRYS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image001 (1) logo PRYS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0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8B212A">
            <w:rPr>
              <w:noProof/>
              <w:color w:val="000000"/>
              <w:sz w:val="2"/>
              <w:lang w:eastAsia="hr-HR"/>
            </w:rPr>
            <w:drawing>
              <wp:anchor distT="0" distB="0" distL="114300" distR="114300" simplePos="0" relativeHeight="251659264" behindDoc="0" locked="0" layoutInCell="1" allowOverlap="1" wp14:anchorId="737B02D0" wp14:editId="5127D834">
                <wp:simplePos x="0" y="0"/>
                <wp:positionH relativeFrom="column">
                  <wp:posOffset>1838325</wp:posOffset>
                </wp:positionH>
                <wp:positionV relativeFrom="paragraph">
                  <wp:posOffset>12065</wp:posOffset>
                </wp:positionV>
                <wp:extent cx="417195" cy="445770"/>
                <wp:effectExtent l="0" t="0" r="1905" b="0"/>
                <wp:wrapNone/>
                <wp:docPr id="14" name="Picture 14" descr="WYG_CMYK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WYG_CMYK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8B212A">
            <w:rPr>
              <w:noProof/>
              <w:color w:val="000000"/>
              <w:sz w:val="2"/>
              <w:lang w:eastAsia="hr-HR"/>
            </w:rPr>
            <w:drawing>
              <wp:anchor distT="0" distB="0" distL="114300" distR="114300" simplePos="0" relativeHeight="251660288" behindDoc="0" locked="0" layoutInCell="1" allowOverlap="1" wp14:anchorId="009E1970" wp14:editId="4C42894C">
                <wp:simplePos x="0" y="0"/>
                <wp:positionH relativeFrom="column">
                  <wp:posOffset>1076325</wp:posOffset>
                </wp:positionH>
                <wp:positionV relativeFrom="paragraph">
                  <wp:posOffset>59988</wp:posOffset>
                </wp:positionV>
                <wp:extent cx="751840" cy="399415"/>
                <wp:effectExtent l="0" t="0" r="0" b="635"/>
                <wp:wrapNone/>
                <wp:docPr id="15" name="Picture 15" descr="logo nopayoff r05 EUREC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nopayoff r05 EUREC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84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8B212A">
            <w:rPr>
              <w:i/>
              <w:sz w:val="4"/>
            </w:rPr>
            <w:t xml:space="preserve">      </w:t>
          </w:r>
        </w:p>
      </w:tc>
      <w:tc>
        <w:tcPr>
          <w:tcW w:w="2215" w:type="dxa"/>
        </w:tcPr>
        <w:p w:rsidR="003674C0" w:rsidRPr="008B212A" w:rsidRDefault="003674C0" w:rsidP="008B212A">
          <w:pPr>
            <w:rPr>
              <w:sz w:val="16"/>
              <w:lang w:val="hr-HR" w:eastAsia="en-US"/>
            </w:rPr>
          </w:pPr>
        </w:p>
      </w:tc>
    </w:tr>
  </w:tbl>
  <w:p w:rsidR="003674C0" w:rsidRDefault="00842E11" w:rsidP="00842E11">
    <w:pPr>
      <w:pStyle w:val="Footer"/>
      <w:jc w:val="both"/>
    </w:pPr>
    <w:r>
      <w:t xml:space="preserve">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5BE" w:rsidRDefault="00A635BE" w:rsidP="0029770F">
      <w:r>
        <w:separator/>
      </w:r>
    </w:p>
  </w:footnote>
  <w:footnote w:type="continuationSeparator" w:id="0">
    <w:p w:rsidR="00A635BE" w:rsidRDefault="00A635BE" w:rsidP="002977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844" w:type="dxa"/>
      <w:tblInd w:w="-11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544"/>
      <w:gridCol w:w="4756"/>
    </w:tblGrid>
    <w:tr w:rsidR="003674C0" w:rsidTr="0092428E">
      <w:tc>
        <w:tcPr>
          <w:tcW w:w="3544" w:type="dxa"/>
        </w:tcPr>
        <w:p w:rsidR="003674C0" w:rsidRDefault="003674C0" w:rsidP="005543FA">
          <w:pPr>
            <w:pStyle w:val="Header"/>
            <w:tabs>
              <w:tab w:val="clear" w:pos="9072"/>
              <w:tab w:val="right" w:pos="10206"/>
            </w:tabs>
          </w:pPr>
          <w:r>
            <w:rPr>
              <w:noProof/>
              <w:lang w:eastAsia="hr-HR"/>
            </w:rPr>
            <w:drawing>
              <wp:inline distT="0" distB="0" distL="0" distR="0" wp14:anchorId="419C12FD" wp14:editId="1B914A3B">
                <wp:extent cx="2009775" cy="1207551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913" cy="12076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hr-HR"/>
            </w:rPr>
            <w:t xml:space="preserve"> </w:t>
          </w:r>
        </w:p>
      </w:tc>
      <w:tc>
        <w:tcPr>
          <w:tcW w:w="3544" w:type="dxa"/>
        </w:tcPr>
        <w:p w:rsidR="003674C0" w:rsidRDefault="003674C0" w:rsidP="005543FA">
          <w:pPr>
            <w:pStyle w:val="Header"/>
            <w:tabs>
              <w:tab w:val="clear" w:pos="9072"/>
              <w:tab w:val="right" w:pos="10206"/>
            </w:tabs>
          </w:pPr>
        </w:p>
        <w:p w:rsidR="003674C0" w:rsidRDefault="003674C0" w:rsidP="005543FA">
          <w:pPr>
            <w:pStyle w:val="Header"/>
            <w:tabs>
              <w:tab w:val="clear" w:pos="9072"/>
              <w:tab w:val="right" w:pos="10206"/>
            </w:tabs>
          </w:pPr>
        </w:p>
        <w:p w:rsidR="003674C0" w:rsidRDefault="003674C0" w:rsidP="005543FA">
          <w:pPr>
            <w:pStyle w:val="Header"/>
            <w:tabs>
              <w:tab w:val="clear" w:pos="9072"/>
              <w:tab w:val="right" w:pos="10206"/>
            </w:tabs>
            <w:ind w:left="481"/>
          </w:pPr>
          <w:r>
            <w:rPr>
              <w:noProof/>
              <w:lang w:eastAsia="hr-HR"/>
            </w:rPr>
            <w:drawing>
              <wp:inline distT="0" distB="0" distL="0" distR="0" wp14:anchorId="2FD97680" wp14:editId="44A3E7C3">
                <wp:extent cx="1771650" cy="476250"/>
                <wp:effectExtent l="0" t="0" r="0" b="0"/>
                <wp:docPr id="11" name="Picture 10" descr="minp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minp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16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56" w:type="dxa"/>
        </w:tcPr>
        <w:p w:rsidR="003674C0" w:rsidRDefault="003674C0">
          <w:pPr>
            <w:pStyle w:val="Header"/>
            <w:rPr>
              <w:noProof/>
              <w:lang w:eastAsia="hr-HR"/>
            </w:rPr>
          </w:pPr>
        </w:p>
        <w:p w:rsidR="003674C0" w:rsidRDefault="003674C0" w:rsidP="005543FA">
          <w:pPr>
            <w:pStyle w:val="Header"/>
            <w:ind w:left="673"/>
          </w:pPr>
          <w:r>
            <w:object w:dxaOrig="4200" w:dyaOrig="20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41pt;height:68.25pt" o:ole="">
                <v:imagedata r:id="rId4" o:title=""/>
              </v:shape>
              <o:OLEObject Type="Embed" ProgID="PBrush" ShapeID="_x0000_i1025" DrawAspect="Content" ObjectID="_1472281176" r:id="rId5"/>
            </w:object>
          </w:r>
        </w:p>
      </w:tc>
    </w:tr>
  </w:tbl>
  <w:p w:rsidR="003674C0" w:rsidRDefault="003674C0" w:rsidP="00DD12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222A20"/>
    <w:multiLevelType w:val="multilevel"/>
    <w:tmpl w:val="8814F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E65"/>
    <w:rsid w:val="00034C79"/>
    <w:rsid w:val="000367FB"/>
    <w:rsid w:val="000622EB"/>
    <w:rsid w:val="000B4A6B"/>
    <w:rsid w:val="000E362C"/>
    <w:rsid w:val="00127E78"/>
    <w:rsid w:val="00146289"/>
    <w:rsid w:val="0015664D"/>
    <w:rsid w:val="001C6F00"/>
    <w:rsid w:val="0020204D"/>
    <w:rsid w:val="00243F8E"/>
    <w:rsid w:val="0029770F"/>
    <w:rsid w:val="002C5643"/>
    <w:rsid w:val="002F4929"/>
    <w:rsid w:val="00302BD4"/>
    <w:rsid w:val="003071B0"/>
    <w:rsid w:val="003674C0"/>
    <w:rsid w:val="00376303"/>
    <w:rsid w:val="003958BF"/>
    <w:rsid w:val="003B54C0"/>
    <w:rsid w:val="003D310A"/>
    <w:rsid w:val="004B237A"/>
    <w:rsid w:val="004E4C0D"/>
    <w:rsid w:val="004F471B"/>
    <w:rsid w:val="005543FA"/>
    <w:rsid w:val="0059482A"/>
    <w:rsid w:val="00603B75"/>
    <w:rsid w:val="00623AE1"/>
    <w:rsid w:val="00630489"/>
    <w:rsid w:val="00675FCE"/>
    <w:rsid w:val="00680128"/>
    <w:rsid w:val="00686A66"/>
    <w:rsid w:val="007363C4"/>
    <w:rsid w:val="0079538E"/>
    <w:rsid w:val="007B23B8"/>
    <w:rsid w:val="007D7EA2"/>
    <w:rsid w:val="008154E4"/>
    <w:rsid w:val="00827BD1"/>
    <w:rsid w:val="008404EC"/>
    <w:rsid w:val="00842E11"/>
    <w:rsid w:val="0085021F"/>
    <w:rsid w:val="00860118"/>
    <w:rsid w:val="0087584D"/>
    <w:rsid w:val="00884CA8"/>
    <w:rsid w:val="008B0C39"/>
    <w:rsid w:val="008B212A"/>
    <w:rsid w:val="009161E9"/>
    <w:rsid w:val="0092428E"/>
    <w:rsid w:val="00924FBA"/>
    <w:rsid w:val="009436AD"/>
    <w:rsid w:val="009A36FD"/>
    <w:rsid w:val="009E7CC0"/>
    <w:rsid w:val="00A02C84"/>
    <w:rsid w:val="00A34B5D"/>
    <w:rsid w:val="00A635BE"/>
    <w:rsid w:val="00A6516D"/>
    <w:rsid w:val="00A70968"/>
    <w:rsid w:val="00A96786"/>
    <w:rsid w:val="00AD264A"/>
    <w:rsid w:val="00B05CF4"/>
    <w:rsid w:val="00B157C6"/>
    <w:rsid w:val="00B337FC"/>
    <w:rsid w:val="00B35622"/>
    <w:rsid w:val="00B537F3"/>
    <w:rsid w:val="00B70995"/>
    <w:rsid w:val="00C2027A"/>
    <w:rsid w:val="00C61841"/>
    <w:rsid w:val="00CC4A07"/>
    <w:rsid w:val="00D546CE"/>
    <w:rsid w:val="00DB1E97"/>
    <w:rsid w:val="00DD12CB"/>
    <w:rsid w:val="00DF2A23"/>
    <w:rsid w:val="00E80E65"/>
    <w:rsid w:val="00E82186"/>
    <w:rsid w:val="00EC0EF0"/>
    <w:rsid w:val="00F469C8"/>
    <w:rsid w:val="00F8747E"/>
    <w:rsid w:val="00FD4935"/>
    <w:rsid w:val="00FE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77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9770F"/>
  </w:style>
  <w:style w:type="paragraph" w:styleId="Footer">
    <w:name w:val="footer"/>
    <w:basedOn w:val="Normal"/>
    <w:link w:val="FooterChar"/>
    <w:uiPriority w:val="99"/>
    <w:unhideWhenUsed/>
    <w:rsid w:val="002977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9770F"/>
  </w:style>
  <w:style w:type="paragraph" w:styleId="BalloonText">
    <w:name w:val="Balloon Text"/>
    <w:basedOn w:val="Normal"/>
    <w:link w:val="BalloonTextChar"/>
    <w:uiPriority w:val="99"/>
    <w:semiHidden/>
    <w:unhideWhenUsed/>
    <w:rsid w:val="0029770F"/>
    <w:rPr>
      <w:rFonts w:ascii="Tahoma" w:eastAsiaTheme="minorHAnsi" w:hAnsi="Tahoma" w:cs="Tahoma"/>
      <w:sz w:val="16"/>
      <w:szCs w:val="16"/>
      <w:lang w:val="hr-HR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7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7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F2A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77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9770F"/>
  </w:style>
  <w:style w:type="paragraph" w:styleId="Footer">
    <w:name w:val="footer"/>
    <w:basedOn w:val="Normal"/>
    <w:link w:val="FooterChar"/>
    <w:uiPriority w:val="99"/>
    <w:unhideWhenUsed/>
    <w:rsid w:val="002977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9770F"/>
  </w:style>
  <w:style w:type="paragraph" w:styleId="BalloonText">
    <w:name w:val="Balloon Text"/>
    <w:basedOn w:val="Normal"/>
    <w:link w:val="BalloonTextChar"/>
    <w:uiPriority w:val="99"/>
    <w:semiHidden/>
    <w:unhideWhenUsed/>
    <w:rsid w:val="0029770F"/>
    <w:rPr>
      <w:rFonts w:ascii="Tahoma" w:eastAsiaTheme="minorHAnsi" w:hAnsi="Tahoma" w:cs="Tahoma"/>
      <w:sz w:val="16"/>
      <w:szCs w:val="16"/>
      <w:lang w:val="hr-HR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7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7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F2A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5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epass2.eu" TargetMode="External"/><Relationship Id="rId13" Type="http://schemas.openxmlformats.org/officeDocument/2006/relationships/hyperlink" Target="mailto:skolesaric@hgk.hr" TargetMode="External"/><Relationship Id="rId18" Type="http://schemas.openxmlformats.org/officeDocument/2006/relationships/image" Target="media/image1.w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hpogledic@hgk.hr" TargetMode="External"/><Relationship Id="rId17" Type="http://schemas.openxmlformats.org/officeDocument/2006/relationships/hyperlink" Target="mailto:info@smepass2.e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mepass2.e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dumancic@hgk.h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banic@hgk.hr" TargetMode="External"/><Relationship Id="rId10" Type="http://schemas.openxmlformats.org/officeDocument/2006/relationships/hyperlink" Target="mailto:kgrabovica@hgk.h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horvat@hgk.hr" TargetMode="External"/><Relationship Id="rId14" Type="http://schemas.openxmlformats.org/officeDocument/2006/relationships/hyperlink" Target="mailto:jvlahov@hgk.hr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3.jpg@01CF3C7D.0533C09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2020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MKZC</Company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Gorički</dc:creator>
  <cp:lastModifiedBy>Maja Malić</cp:lastModifiedBy>
  <cp:revision>2</cp:revision>
  <cp:lastPrinted>2014-09-09T13:03:00Z</cp:lastPrinted>
  <dcterms:created xsi:type="dcterms:W3CDTF">2014-09-15T08:13:00Z</dcterms:created>
  <dcterms:modified xsi:type="dcterms:W3CDTF">2014-09-15T08:13:00Z</dcterms:modified>
</cp:coreProperties>
</file>